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13" w:rsidRPr="007417B4" w:rsidRDefault="003C4E60" w:rsidP="007417B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15.5pt;margin-top:390.4pt;width:96.75pt;height:27.45pt;z-index:251688960;mso-position-horizontal-relative:text;mso-position-vertical-relative:text;mso-width-relative:margin;mso-height-relative:margin">
            <v:textbox>
              <w:txbxContent>
                <w:p w:rsidR="00A5003A" w:rsidRPr="00A5003A" w:rsidRDefault="00A5003A" w:rsidP="00A5003A">
                  <w:pPr>
                    <w:rPr>
                      <w:sz w:val="20"/>
                      <w:szCs w:val="20"/>
                    </w:rPr>
                  </w:pPr>
                  <w:r w:rsidRPr="00A5003A">
                    <w:rPr>
                      <w:rFonts w:hint="eastAsia"/>
                      <w:sz w:val="20"/>
                      <w:szCs w:val="20"/>
                    </w:rPr>
                    <w:t>安寧照護</w:t>
                  </w:r>
                  <w:r w:rsidRPr="00A5003A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A5003A">
                    <w:rPr>
                      <w:rFonts w:hint="eastAsia"/>
                      <w:sz w:val="20"/>
                      <w:szCs w:val="20"/>
                    </w:rPr>
                    <w:t>天以上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</w:rPr>
        <w:pict>
          <v:shape id="_x0000_s1037" type="#_x0000_t202" style="position:absolute;left:0;text-align:left;margin-left:103.65pt;margin-top:468.95pt;width:150.4pt;height:27.45pt;z-index:251670528;mso-position-horizontal-relative:text;mso-position-vertical-relative:text;mso-width-relative:margin;mso-height-relative:margin">
            <v:textbox>
              <w:txbxContent>
                <w:p w:rsidR="008D53CF" w:rsidRDefault="008D53CF" w:rsidP="008D53CF">
                  <w:pPr>
                    <w:pStyle w:val="a5"/>
                    <w:ind w:leftChars="0" w:left="360"/>
                  </w:pPr>
                  <w:r>
                    <w:rPr>
                      <w:rFonts w:hint="eastAsia"/>
                    </w:rPr>
                    <w:t>安寧照護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天以上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061" type="#_x0000_t202" style="position:absolute;left:0;text-align:left;margin-left:270.2pt;margin-top:451.6pt;width:25.85pt;height:23.1pt;z-index:251687936;mso-position-horizontal:absolute;mso-position-horizontal-relative:text;mso-position-vertical-relative:text;mso-width-relative:margin;mso-height-relative:margin" stroked="f">
            <v:textbox>
              <w:txbxContent>
                <w:p w:rsidR="00694ED2" w:rsidRDefault="00694ED2" w:rsidP="00694ED2">
                  <w:proofErr w:type="gramStart"/>
                  <w:r>
                    <w:rPr>
                      <w:rFonts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060" type="#_x0000_t202" style="position:absolute;left:0;text-align:left;margin-left:393.95pt;margin-top:532.5pt;width:25.85pt;height:23.1pt;z-index:251686912;mso-position-horizontal-relative:text;mso-position-vertical-relative:text;mso-width-relative:margin;mso-height-relative:margin" stroked="f">
            <v:textbox>
              <w:txbxContent>
                <w:p w:rsidR="00694ED2" w:rsidRDefault="00694ED2" w:rsidP="00694ED2"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61.95pt;margin-top:482.05pt;width:37.25pt;height:0;flip:x;z-index:251685888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o:connectortype="straight">
            <v:stroke endarrow="block"/>
          </v:shape>
        </w:pict>
      </w:r>
      <w:r>
        <w:rPr>
          <w:rFonts w:ascii="標楷體" w:eastAsia="標楷體" w:hAnsi="標楷體"/>
          <w:noProof/>
        </w:rPr>
        <w:pict>
          <v:shape id="_x0000_s1058" type="#_x0000_t32" style="position:absolute;left:0;text-align:left;margin-left:382.45pt;margin-top:520.95pt;width:18.85pt;height:65.3pt;z-index:25168486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margin;mso-height-relative:margin;mso-position-horizontal-col-start:0;mso-width-col-span:0;v-text-anchor:top" o:connectortype="straight">
            <v:stroke endarrow="block"/>
          </v:shape>
        </w:pict>
      </w:r>
      <w:r>
        <w:rPr>
          <w:rFonts w:ascii="標楷體" w:eastAsia="標楷體" w:hAnsi="標楷體"/>
        </w:rPr>
        <w:pict>
          <v:shape id="_x0000_s1038" type="#_x0000_t202" style="position:absolute;left:0;text-align:left;margin-left:307.4pt;margin-top:464.85pt;width:104.85pt;height:49.15pt;z-index:251671552;mso-position-horizontal-relative:text;mso-position-vertical-relative:text;mso-width-relative:margin;mso-height-relative:margin">
            <v:textbox>
              <w:txbxContent>
                <w:p w:rsidR="00694ED2" w:rsidRDefault="00694ED2" w:rsidP="008D53CF">
                  <w:pPr>
                    <w:pStyle w:val="a5"/>
                    <w:ind w:leftChars="0" w:left="360"/>
                  </w:pPr>
                  <w:r>
                    <w:rPr>
                      <w:rFonts w:hint="eastAsia"/>
                    </w:rPr>
                    <w:t>呈報所長</w:t>
                  </w:r>
                </w:p>
                <w:p w:rsidR="008D53CF" w:rsidRDefault="00694ED2" w:rsidP="008D53CF">
                  <w:pPr>
                    <w:pStyle w:val="a5"/>
                    <w:ind w:leftChars="0" w:left="360"/>
                  </w:pPr>
                  <w:r>
                    <w:rPr>
                      <w:rFonts w:hint="eastAsia"/>
                    </w:rPr>
                    <w:t>緊急</w:t>
                  </w:r>
                  <w:r w:rsidR="008D53CF">
                    <w:rPr>
                      <w:rFonts w:hint="eastAsia"/>
                    </w:rPr>
                    <w:t>安樂死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057" type="#_x0000_t202" style="position:absolute;left:0;text-align:left;margin-left:378.55pt;margin-top:599.5pt;width:54.3pt;height:25.15pt;z-index:251683840;mso-position-horizontal-relative:text;mso-position-vertical-relative:text;mso-width-relative:margin;mso-height-relative:margin">
            <v:textbox>
              <w:txbxContent>
                <w:p w:rsidR="00C26DF4" w:rsidRDefault="00C26DF4" w:rsidP="00C26DF4">
                  <w:r>
                    <w:rPr>
                      <w:rFonts w:hint="eastAsia"/>
                    </w:rPr>
                    <w:t>安樂死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055" type="#_x0000_t202" style="position:absolute;left:0;text-align:left;margin-left:283pt;margin-top:589.5pt;width:72.55pt;height:25.15pt;z-index:251655163;mso-position-horizontal-relative:text;mso-position-vertical-relative:text;mso-width-relative:margin;mso-height-relative:margin" stroked="f">
            <v:textbox>
              <w:txbxContent>
                <w:p w:rsidR="00C26DF4" w:rsidRDefault="00C26DF4" w:rsidP="00C26DF4">
                  <w:r>
                    <w:rPr>
                      <w:rFonts w:hint="eastAsia"/>
                    </w:rPr>
                    <w:t>難以治癒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056" type="#_x0000_t32" style="position:absolute;left:0;text-align:left;margin-left:261.95pt;margin-top:611.8pt;width:114.6pt;height:.8pt;flip:y;z-index:25168281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margin;mso-height-relative:margin;mso-position-horizontal-col-start:0;mso-width-col-span:0;v-text-anchor:top" o:connectortype="straight">
            <v:stroke endarrow="block"/>
          </v:shape>
        </w:pict>
      </w:r>
      <w:r>
        <w:rPr>
          <w:rFonts w:ascii="標楷體" w:eastAsia="標楷體" w:hAnsi="標楷體"/>
        </w:rPr>
        <w:pict>
          <v:shape id="_x0000_s1041" type="#_x0000_t202" style="position:absolute;left:0;text-align:left;margin-left:105.7pt;margin-top:596.75pt;width:150.4pt;height:29.9pt;z-index:251674624;mso-position-horizontal-relative:text;mso-position-vertical-relative:text;mso-width-relative:margin;mso-height-relative:margin">
            <v:textbox>
              <w:txbxContent>
                <w:p w:rsidR="008D53CF" w:rsidRDefault="00C26DF4" w:rsidP="008D53CF">
                  <w:pPr>
                    <w:pStyle w:val="a5"/>
                    <w:ind w:leftChars="0" w:left="360"/>
                  </w:pPr>
                  <w:r>
                    <w:rPr>
                      <w:rFonts w:hint="eastAsia"/>
                    </w:rPr>
                    <w:t>外部獸醫參與評估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054" type="#_x0000_t32" style="position:absolute;left:0;text-align:left;margin-left:26.3pt;margin-top:482.05pt;width:69.25pt;height:104.2pt;flip:x y;z-index:25168179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margin;mso-height-relative:margin;mso-position-horizontal-col-start:0;mso-width-col-span:0;v-text-anchor:top" o:connectortype="straight">
            <v:stroke endarrow="block"/>
          </v:shape>
        </w:pict>
      </w:r>
      <w:r>
        <w:rPr>
          <w:rFonts w:ascii="標楷體" w:eastAsia="標楷體" w:hAnsi="標楷體"/>
        </w:rPr>
        <w:pict>
          <v:shape id="_x0000_s1035" type="#_x0000_t32" style="position:absolute;left:0;text-align:left;margin-left:84.35pt;margin-top:186pt;width:94.05pt;height:102.75pt;z-index:251668480;mso-position-horizontal-relative:text;mso-position-vertical-relative:text" o:connectortype="straight">
            <v:stroke endarrow="block"/>
          </v:shape>
        </w:pict>
      </w:r>
      <w:r>
        <w:rPr>
          <w:rFonts w:ascii="標楷體" w:eastAsia="標楷體" w:hAnsi="標楷體"/>
          <w:noProof/>
        </w:rPr>
        <w:pict>
          <v:shape id="_x0000_s1052" type="#_x0000_t202" style="position:absolute;left:0;text-align:left;margin-left:-14.8pt;margin-top:443.8pt;width:72.55pt;height:25.15pt;z-index:251679744;mso-position-horizontal-relative:text;mso-position-vertical-relative:text;mso-width-relative:margin;mso-height-relative:margin">
            <v:textbox>
              <w:txbxContent>
                <w:p w:rsidR="00D13224" w:rsidRDefault="00D13224" w:rsidP="00D13224">
                  <w:r>
                    <w:rPr>
                      <w:rFonts w:hint="eastAsia"/>
                    </w:rPr>
                    <w:t>醫療照護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053" type="#_x0000_t32" style="position:absolute;left:0;text-align:left;margin-left:42.25pt;margin-top:338.85pt;width:57.4pt;height:98.55pt;flip:x;z-index:251680768;mso-position-horizontal-relative:text;mso-position-vertical-relative:text" o:connectortype="straight">
            <v:stroke endarrow="block"/>
          </v:shape>
        </w:pict>
      </w:r>
      <w:r>
        <w:rPr>
          <w:rFonts w:ascii="標楷體" w:eastAsia="標楷體" w:hAnsi="標楷體"/>
          <w:noProof/>
        </w:rPr>
        <w:pict>
          <v:shape id="_x0000_s1050" type="#_x0000_t202" style="position:absolute;left:0;text-align:left;margin-left:143.25pt;margin-top:390.4pt;width:72.55pt;height:25.15pt;z-index:251656188;mso-position-horizontal-relative:text;mso-position-vertical-relative:text;mso-width-relative:margin;mso-height-relative:margin" stroked="f">
            <v:textbox>
              <w:txbxContent>
                <w:p w:rsidR="00D13224" w:rsidRDefault="00D13224" w:rsidP="00D13224">
                  <w:r>
                    <w:rPr>
                      <w:rFonts w:hint="eastAsia"/>
                    </w:rPr>
                    <w:t>難以治癒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049" type="#_x0000_t202" style="position:absolute;left:0;text-align:left;margin-left:248.15pt;margin-top:385.4pt;width:72.55pt;height:40.85pt;z-index:251657213;mso-position-horizontal-relative:text;mso-position-vertical-relative:text;mso-width-relative:margin;mso-height-relative:margin" strokecolor="white [3212]">
            <v:textbox>
              <w:txbxContent>
                <w:p w:rsidR="00D13224" w:rsidRDefault="00D13224" w:rsidP="00D13224">
                  <w:r>
                    <w:rPr>
                      <w:rFonts w:hint="eastAsia"/>
                    </w:rPr>
                    <w:t>極度痛苦</w:t>
                  </w:r>
                </w:p>
                <w:p w:rsidR="00D13224" w:rsidRDefault="00D13224" w:rsidP="00D13224">
                  <w:r>
                    <w:rPr>
                      <w:rFonts w:hint="eastAsia"/>
                    </w:rPr>
                    <w:t>難以治癒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048" type="#_x0000_t202" style="position:absolute;left:0;text-align:left;margin-left:226.5pt;margin-top:221.75pt;width:72.55pt;height:28.9pt;z-index:251658238;mso-position-horizontal:absolute;mso-position-horizontal-relative:text;mso-position-vertical-relative:text;mso-width-relative:margin;mso-height-relative:margin" stroked="f">
            <v:textbox>
              <w:txbxContent>
                <w:p w:rsidR="007E6224" w:rsidRDefault="00D13224" w:rsidP="007E6224">
                  <w:r>
                    <w:rPr>
                      <w:rFonts w:hint="eastAsia"/>
                    </w:rPr>
                    <w:t>嚴重</w:t>
                  </w:r>
                  <w:r w:rsidR="007E6224">
                    <w:rPr>
                      <w:rFonts w:hint="eastAsia"/>
                    </w:rPr>
                    <w:t>異常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</w:rPr>
        <w:pict>
          <v:shape id="_x0000_s1047" type="#_x0000_t202" style="position:absolute;left:0;text-align:left;margin-left:95.55pt;margin-top:217.15pt;width:72.55pt;height:28.9pt;z-index:251659263;mso-position-horizontal-relative:text;mso-position-vertical-relative:text;mso-width-relative:margin;mso-height-relative:margin" stroked="f">
            <v:textbox>
              <w:txbxContent>
                <w:p w:rsidR="007E6224" w:rsidRDefault="00D13224" w:rsidP="007E6224">
                  <w:r>
                    <w:rPr>
                      <w:rFonts w:hint="eastAsia"/>
                    </w:rPr>
                    <w:t>嚴重</w:t>
                  </w:r>
                  <w:r w:rsidR="007E6224">
                    <w:rPr>
                      <w:rFonts w:hint="eastAsia"/>
                    </w:rPr>
                    <w:t>異常</w:t>
                  </w:r>
                </w:p>
              </w:txbxContent>
            </v:textbox>
          </v:shape>
        </w:pict>
      </w:r>
      <w:r w:rsidR="007417B4" w:rsidRPr="007417B4">
        <w:rPr>
          <w:rFonts w:ascii="標楷體" w:eastAsia="標楷體" w:hAnsi="標楷體" w:hint="eastAsia"/>
        </w:rPr>
        <w:t>緊急安樂處理流程-圖示</w:t>
      </w:r>
      <w:r>
        <w:rPr>
          <w:rFonts w:ascii="標楷體" w:eastAsia="標楷體" w:hAnsi="標楷體"/>
        </w:rPr>
        <w:pict>
          <v:shape id="_x0000_s1044" type="#_x0000_t202" style="position:absolute;left:0;text-align:left;margin-left:368.45pt;margin-top:233.75pt;width:72.55pt;height:48.5pt;z-index:251677696;mso-position-horizontal-relative:text;mso-position-vertical-relative:text;mso-width-relative:margin;mso-height-relative:margin">
            <v:textbox>
              <w:txbxContent>
                <w:p w:rsidR="00DC3C9D" w:rsidRDefault="00DC3C9D" w:rsidP="00DC3C9D">
                  <w:r>
                    <w:rPr>
                      <w:rFonts w:hint="eastAsia"/>
                    </w:rPr>
                    <w:t>正常飼養</w:t>
                  </w:r>
                </w:p>
                <w:p w:rsidR="00DC3C9D" w:rsidRDefault="00DC3C9D" w:rsidP="00DC3C9D">
                  <w:r>
                    <w:rPr>
                      <w:rFonts w:hint="eastAsia"/>
                    </w:rPr>
                    <w:t>持續觀察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</w:rPr>
        <w:pict>
          <v:shape id="_x0000_s1045" type="#_x0000_t32" style="position:absolute;left:0;text-align:left;margin-left:324.5pt;margin-top:198pt;width:52.05pt;height:23.75pt;z-index:251678720;mso-position-horizontal-relative:text;mso-position-vertical-relative:text" o:connectortype="straight">
            <v:stroke endarrow="block"/>
          </v:shape>
        </w:pict>
      </w:r>
      <w:r>
        <w:rPr>
          <w:rFonts w:ascii="標楷體" w:eastAsia="標楷體" w:hAnsi="標楷體"/>
        </w:rPr>
        <w:pict>
          <v:shape id="_x0000_s1043" type="#_x0000_t202" style="position:absolute;left:0;text-align:left;margin-left:-42.3pt;margin-top:233.75pt;width:72.55pt;height:28.9pt;z-index:251676672;mso-position-horizontal-relative:text;mso-position-vertical-relative:text;mso-width-relative:margin;mso-height-relative:margin">
            <v:textbox>
              <w:txbxContent>
                <w:p w:rsidR="00DC3C9D" w:rsidRDefault="00DC3C9D" w:rsidP="00DC3C9D">
                  <w:r>
                    <w:rPr>
                      <w:rFonts w:hint="eastAsia"/>
                    </w:rPr>
                    <w:t>正常飼養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</w:rPr>
        <w:pict>
          <v:shape id="_x0000_s1042" type="#_x0000_t32" style="position:absolute;left:0;text-align:left;margin-left:13.1pt;margin-top:179.1pt;width:29.15pt;height:46.15pt;flip:x;z-index:251675648;mso-position-horizontal-relative:text;mso-position-vertical-relative:text" o:connectortype="straight">
            <v:stroke endarrow="block"/>
          </v:shape>
        </w:pict>
      </w:r>
      <w:r>
        <w:rPr>
          <w:rFonts w:ascii="標楷體" w:eastAsia="標楷體" w:hAnsi="標楷體"/>
        </w:rPr>
        <w:pict>
          <v:shape id="_x0000_s1040" type="#_x0000_t32" style="position:absolute;left:0;text-align:left;margin-left:183.2pt;margin-top:509.55pt;width:0;height:76.7pt;z-index:251673600;mso-position-horizontal-relative:text;mso-position-vertical-relative:text" o:connectortype="straight">
            <v:stroke endarrow="block"/>
          </v:shape>
        </w:pict>
      </w:r>
      <w:r>
        <w:rPr>
          <w:rFonts w:ascii="標楷體" w:eastAsia="標楷體" w:hAnsi="標楷體"/>
        </w:rPr>
        <w:pict>
          <v:shape id="_x0000_s1039" type="#_x0000_t32" style="position:absolute;left:0;text-align:left;margin-left:256.1pt;margin-top:380.65pt;width:91.7pt;height:70.95pt;z-index:251672576;mso-position-horizontal-relative:text;mso-position-vertical-relative:text" o:connectortype="straight">
            <v:stroke endarrow="block"/>
          </v:shape>
        </w:pict>
      </w:r>
      <w:r>
        <w:rPr>
          <w:rFonts w:ascii="標楷體" w:eastAsia="標楷體" w:hAnsi="標楷體"/>
        </w:rPr>
        <w:pict>
          <v:shape id="_x0000_s1036" type="#_x0000_t32" style="position:absolute;left:0;text-align:left;margin-left:184.65pt;margin-top:380.65pt;width:0;height:76.7pt;z-index:251669504;mso-position-horizontal-relative:text;mso-position-vertical-relative:text" o:connectortype="straight">
            <v:stroke endarrow="block"/>
          </v:shape>
        </w:pict>
      </w:r>
      <w:r>
        <w:rPr>
          <w:rFonts w:ascii="標楷體" w:eastAsia="標楷體" w:hAnsi="標楷體"/>
        </w:rPr>
        <w:pict>
          <v:shape id="_x0000_s1032" type="#_x0000_t202" style="position:absolute;left:0;text-align:left;margin-left:111.55pt;margin-top:301.25pt;width:150.4pt;height:48.5pt;z-index:251665408;mso-position-horizontal-relative:text;mso-position-vertical-relative:text;mso-width-relative:margin;mso-height-relative:margin">
            <v:textbox>
              <w:txbxContent>
                <w:p w:rsidR="00190900" w:rsidRDefault="00190900" w:rsidP="00190900">
                  <w:r>
                    <w:rPr>
                      <w:rFonts w:hint="eastAsia"/>
                    </w:rPr>
                    <w:t>送</w:t>
                  </w:r>
                  <w:proofErr w:type="gramStart"/>
                  <w:r>
                    <w:rPr>
                      <w:rFonts w:hint="eastAsia"/>
                    </w:rPr>
                    <w:t>醫</w:t>
                  </w:r>
                  <w:proofErr w:type="gramEnd"/>
                  <w:r>
                    <w:rPr>
                      <w:rFonts w:hint="eastAsia"/>
                    </w:rPr>
                    <w:t>評估</w:t>
                  </w:r>
                </w:p>
                <w:p w:rsidR="00190900" w:rsidRDefault="00190900" w:rsidP="00190900">
                  <w:r>
                    <w:rPr>
                      <w:rFonts w:hint="eastAsia"/>
                    </w:rPr>
                    <w:t>取得</w:t>
                  </w:r>
                  <w:r w:rsidR="007E6224">
                    <w:rPr>
                      <w:rFonts w:hint="eastAsia"/>
                    </w:rPr>
                    <w:t>診斷證明書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</w:rPr>
        <w:pict>
          <v:shape id="_x0000_s1031" type="#_x0000_t32" style="position:absolute;left:0;text-align:left;margin-left:210.1pt;margin-top:194.7pt;width:94.45pt;height:91pt;flip:x;z-index:251664384;mso-position-horizontal-relative:text;mso-position-vertical-relative:text" o:connectortype="straight">
            <v:stroke endarrow="block"/>
          </v:shape>
        </w:pict>
      </w:r>
      <w:r>
        <w:rPr>
          <w:rFonts w:ascii="標楷體" w:eastAsia="標楷體" w:hAnsi="標楷體"/>
        </w:rPr>
        <w:pict>
          <v:shape id="_x0000_s1034" type="#_x0000_t202" style="position:absolute;left:0;text-align:left;margin-left:9.5pt;margin-top:143.4pt;width:150.4pt;height:30.55pt;z-index:251667456;mso-position-horizontal-relative:text;mso-position-vertical-relative:text;mso-width-relative:margin;mso-height-relative:margin">
            <v:textbox>
              <w:txbxContent>
                <w:p w:rsidR="008D53CF" w:rsidRDefault="008D53CF" w:rsidP="008D53CF">
                  <w:r>
                    <w:t>值班獸醫師先評估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</w:rPr>
        <w:pict>
          <v:shape id="_x0000_s1033" type="#_x0000_t32" style="position:absolute;left:0;text-align:left;margin-left:75.85pt;margin-top:61.55pt;width:0;height:73.25pt;z-index:251666432;mso-position-horizontal-relative:text;mso-position-vertical-relative:text" o:connectortype="straight">
            <v:stroke endarrow="block"/>
          </v:shape>
        </w:pict>
      </w:r>
      <w:r>
        <w:rPr>
          <w:rFonts w:ascii="標楷體" w:eastAsia="標楷體" w:hAnsi="標楷體"/>
        </w:rPr>
        <w:pict>
          <v:shape id="_x0000_s1028" type="#_x0000_t202" style="position:absolute;left:0;text-align:left;margin-left:235.95pt;margin-top:123.25pt;width:150.4pt;height:62.75pt;z-index:251662336;mso-position-horizontal-relative:text;mso-position-vertical-relative:text;mso-width-relative:margin;mso-height-relative:margin">
            <v:textbox>
              <w:txbxContent>
                <w:p w:rsidR="00B82FE1" w:rsidRDefault="00190900" w:rsidP="00B82FE1">
                  <w:r>
                    <w:rPr>
                      <w:rFonts w:hint="eastAsia"/>
                    </w:rPr>
                    <w:t>1.</w:t>
                  </w:r>
                  <w:r w:rsidR="00B82FE1">
                    <w:t>餵養人員易發現</w:t>
                  </w:r>
                </w:p>
                <w:p w:rsidR="00B82FE1" w:rsidRDefault="00190900" w:rsidP="00B82FE1">
                  <w:r>
                    <w:rPr>
                      <w:rFonts w:hint="eastAsia"/>
                    </w:rPr>
                    <w:t>2.</w:t>
                  </w:r>
                  <w:r w:rsidR="00B82FE1">
                    <w:t>落實通報獸醫師</w:t>
                  </w:r>
                </w:p>
                <w:p w:rsidR="00B82FE1" w:rsidRDefault="00190900" w:rsidP="00B82FE1">
                  <w:r>
                    <w:rPr>
                      <w:rFonts w:hint="eastAsia"/>
                    </w:rPr>
                    <w:t>3.</w:t>
                  </w:r>
                  <w:r w:rsidR="00B82FE1">
                    <w:t>值班</w:t>
                  </w:r>
                  <w:r>
                    <w:t>獸醫師先評估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</w:rPr>
        <w:pict>
          <v:shape id="_x0000_s1030" type="#_x0000_t32" style="position:absolute;left:0;text-align:left;margin-left:295.35pt;margin-top:57.6pt;width:.55pt;height:48.95pt;flip:x;z-index:251663360;mso-position-horizontal-relative:text;mso-position-vertical-relative:text" o:connectortype="straight">
            <v:stroke endarrow="block"/>
          </v:shape>
        </w:pict>
      </w:r>
      <w:r>
        <w:rPr>
          <w:rFonts w:ascii="標楷體" w:eastAsia="標楷體" w:hAnsi="標楷體"/>
        </w:rPr>
        <w:pict>
          <v:shape id="_x0000_s1027" type="#_x0000_t202" style="position:absolute;left:0;text-align:left;margin-left:241.1pt;margin-top:19.1pt;width:102.4pt;height:29.55pt;z-index:251661312;mso-position-horizontal-relative:text;mso-position-vertical-relative:text;mso-width-relative:margin;mso-height-relative:margin">
            <v:textbox>
              <w:txbxContent>
                <w:p w:rsidR="00B82FE1" w:rsidRDefault="00B82FE1" w:rsidP="00B82FE1">
                  <w:r>
                    <w:t>在內部弱化犬貓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</w:rPr>
        <w:pict>
          <v:shape id="_x0000_s1026" type="#_x0000_t202" style="position:absolute;left:0;text-align:left;margin-left:22.9pt;margin-top:22.3pt;width:101.35pt;height:43.95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B82FE1" w:rsidRDefault="00B82FE1">
                  <w:r>
                    <w:t>救援回來的犬貓</w:t>
                  </w:r>
                </w:p>
              </w:txbxContent>
            </v:textbox>
          </v:shape>
        </w:pict>
      </w:r>
    </w:p>
    <w:sectPr w:rsidR="00597213" w:rsidRPr="007417B4" w:rsidSect="005972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EBB" w:rsidRDefault="00016EBB" w:rsidP="00016EBB">
      <w:r>
        <w:separator/>
      </w:r>
    </w:p>
  </w:endnote>
  <w:endnote w:type="continuationSeparator" w:id="1">
    <w:p w:rsidR="00016EBB" w:rsidRDefault="00016EBB" w:rsidP="00016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EBB" w:rsidRDefault="00016EBB" w:rsidP="00016EBB">
      <w:r>
        <w:separator/>
      </w:r>
    </w:p>
  </w:footnote>
  <w:footnote w:type="continuationSeparator" w:id="1">
    <w:p w:rsidR="00016EBB" w:rsidRDefault="00016EBB" w:rsidP="00016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67225"/>
    <w:multiLevelType w:val="hybridMultilevel"/>
    <w:tmpl w:val="6D7ED4EA"/>
    <w:lvl w:ilvl="0" w:tplc="B3C05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 style="mso-width-relative:margin;mso-height-relative:margin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FE1"/>
    <w:rsid w:val="00016EBB"/>
    <w:rsid w:val="00190900"/>
    <w:rsid w:val="002D596B"/>
    <w:rsid w:val="00370AEC"/>
    <w:rsid w:val="003C4E60"/>
    <w:rsid w:val="00597213"/>
    <w:rsid w:val="00694ED2"/>
    <w:rsid w:val="006D5225"/>
    <w:rsid w:val="007417B4"/>
    <w:rsid w:val="007E6224"/>
    <w:rsid w:val="008D53CF"/>
    <w:rsid w:val="009D7C13"/>
    <w:rsid w:val="00A1415A"/>
    <w:rsid w:val="00A5003A"/>
    <w:rsid w:val="00B82FE1"/>
    <w:rsid w:val="00C26DF4"/>
    <w:rsid w:val="00D13224"/>
    <w:rsid w:val="00DC3C9D"/>
    <w:rsid w:val="00E94177"/>
    <w:rsid w:val="00EC5E6F"/>
    <w:rsid w:val="00EF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color="white">
      <v:fill color="white"/>
    </o:shapedefaults>
    <o:shapelayout v:ext="edit">
      <o:idmap v:ext="edit" data="1"/>
      <o:rules v:ext="edit">
        <o:r id="V:Rule15" type="connector" idref="#_x0000_s1054"/>
        <o:r id="V:Rule16" type="connector" idref="#_x0000_s1039"/>
        <o:r id="V:Rule17" type="connector" idref="#_x0000_s1040"/>
        <o:r id="V:Rule18" type="connector" idref="#_x0000_s1035"/>
        <o:r id="V:Rule19" type="connector" idref="#_x0000_s1031"/>
        <o:r id="V:Rule20" type="connector" idref="#_x0000_s1056"/>
        <o:r id="V:Rule21" type="connector" idref="#_x0000_s1030"/>
        <o:r id="V:Rule22" type="connector" idref="#_x0000_s1033"/>
        <o:r id="V:Rule23" type="connector" idref="#_x0000_s1042"/>
        <o:r id="V:Rule24" type="connector" idref="#_x0000_s1053"/>
        <o:r id="V:Rule25" type="connector" idref="#_x0000_s1058"/>
        <o:r id="V:Rule26" type="connector" idref="#_x0000_s1059"/>
        <o:r id="V:Rule27" type="connector" idref="#_x0000_s1045"/>
        <o:r id="V:Rule2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2F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53CF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01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16EB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16E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16EB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</dc:creator>
  <cp:lastModifiedBy>user</cp:lastModifiedBy>
  <cp:revision>14</cp:revision>
  <dcterms:created xsi:type="dcterms:W3CDTF">2020-06-10T07:16:00Z</dcterms:created>
  <dcterms:modified xsi:type="dcterms:W3CDTF">2023-02-23T01:59:00Z</dcterms:modified>
</cp:coreProperties>
</file>