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91" w:rsidRDefault="00C439AB" w:rsidP="00A52791">
      <w:pPr>
        <w:snapToGrid w:val="0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新竹縣</w:t>
      </w:r>
      <w:proofErr w:type="gramStart"/>
      <w:r w:rsidR="00467959">
        <w:rPr>
          <w:rFonts w:hint="eastAsia"/>
          <w:b/>
          <w:sz w:val="32"/>
          <w:szCs w:val="32"/>
        </w:rPr>
        <w:t>1</w:t>
      </w:r>
      <w:r w:rsidR="00CF0F73">
        <w:rPr>
          <w:rFonts w:hint="eastAsia"/>
          <w:b/>
          <w:sz w:val="32"/>
          <w:szCs w:val="32"/>
        </w:rPr>
        <w:t>1</w:t>
      </w:r>
      <w:r w:rsidR="00B5492B">
        <w:rPr>
          <w:rFonts w:hint="eastAsia"/>
          <w:b/>
          <w:sz w:val="32"/>
          <w:szCs w:val="32"/>
        </w:rPr>
        <w:t>4</w:t>
      </w:r>
      <w:proofErr w:type="gramEnd"/>
      <w:r w:rsidR="00A52791" w:rsidRPr="00A52791">
        <w:rPr>
          <w:rFonts w:hint="eastAsia"/>
          <w:b/>
          <w:sz w:val="32"/>
          <w:szCs w:val="32"/>
        </w:rPr>
        <w:t>年度</w:t>
      </w:r>
      <w:r w:rsidR="007D74B8">
        <w:rPr>
          <w:rFonts w:hint="eastAsia"/>
          <w:b/>
          <w:sz w:val="32"/>
          <w:szCs w:val="32"/>
        </w:rPr>
        <w:t>補助</w:t>
      </w:r>
      <w:r w:rsidR="00FE0FB1">
        <w:rPr>
          <w:rFonts w:hint="eastAsia"/>
          <w:b/>
          <w:sz w:val="32"/>
          <w:szCs w:val="32"/>
        </w:rPr>
        <w:t>推廣寵物產業管理教育講座專案計畫</w:t>
      </w:r>
    </w:p>
    <w:p w:rsidR="00A52791" w:rsidRDefault="00A52791" w:rsidP="00A52791">
      <w:pPr>
        <w:snapToGrid w:val="0"/>
        <w:jc w:val="center"/>
        <w:rPr>
          <w:b/>
          <w:sz w:val="32"/>
          <w:szCs w:val="32"/>
        </w:rPr>
      </w:pPr>
    </w:p>
    <w:p w:rsidR="00A52791" w:rsidRPr="00FE0FB1" w:rsidRDefault="00A52791" w:rsidP="00FE0FB1">
      <w:pPr>
        <w:pStyle w:val="a4"/>
        <w:numPr>
          <w:ilvl w:val="0"/>
          <w:numId w:val="4"/>
        </w:numPr>
        <w:snapToGrid w:val="0"/>
        <w:ind w:leftChars="0"/>
        <w:rPr>
          <w:sz w:val="28"/>
          <w:szCs w:val="28"/>
        </w:rPr>
      </w:pPr>
      <w:r w:rsidRPr="00FE0FB1">
        <w:rPr>
          <w:rFonts w:hint="eastAsia"/>
          <w:sz w:val="28"/>
          <w:szCs w:val="28"/>
        </w:rPr>
        <w:t>依據</w:t>
      </w:r>
    </w:p>
    <w:p w:rsidR="00FE0FB1" w:rsidRDefault="007D787F" w:rsidP="00FE0FB1">
      <w:pPr>
        <w:pStyle w:val="a4"/>
        <w:snapToGrid w:val="0"/>
        <w:ind w:leftChars="0" w:left="720"/>
        <w:rPr>
          <w:sz w:val="28"/>
          <w:szCs w:val="28"/>
        </w:rPr>
      </w:pPr>
      <w:r>
        <w:rPr>
          <w:rFonts w:hint="eastAsia"/>
          <w:sz w:val="28"/>
          <w:szCs w:val="28"/>
        </w:rPr>
        <w:t>本縣</w:t>
      </w:r>
      <w:r w:rsidR="00443F1F">
        <w:rPr>
          <w:rFonts w:hint="eastAsia"/>
          <w:sz w:val="28"/>
          <w:szCs w:val="28"/>
        </w:rPr>
        <w:t>動物保護防疫</w:t>
      </w:r>
      <w:r>
        <w:rPr>
          <w:rFonts w:hint="eastAsia"/>
          <w:sz w:val="28"/>
          <w:szCs w:val="28"/>
        </w:rPr>
        <w:t>所(以下簡稱</w:t>
      </w:r>
      <w:r w:rsidR="00443F1F">
        <w:rPr>
          <w:rFonts w:hint="eastAsia"/>
          <w:sz w:val="28"/>
          <w:szCs w:val="28"/>
        </w:rPr>
        <w:t>動保</w:t>
      </w:r>
      <w:r>
        <w:rPr>
          <w:rFonts w:hint="eastAsia"/>
          <w:sz w:val="28"/>
          <w:szCs w:val="28"/>
        </w:rPr>
        <w:t>所)</w:t>
      </w:r>
      <w:proofErr w:type="gramStart"/>
      <w:r>
        <w:rPr>
          <w:rFonts w:hint="eastAsia"/>
          <w:sz w:val="28"/>
          <w:szCs w:val="28"/>
        </w:rPr>
        <w:t>11</w:t>
      </w:r>
      <w:r w:rsidR="00B5492B">
        <w:rPr>
          <w:rFonts w:hint="eastAsia"/>
          <w:sz w:val="28"/>
          <w:szCs w:val="28"/>
        </w:rPr>
        <w:t>4</w:t>
      </w:r>
      <w:proofErr w:type="gramEnd"/>
      <w:r>
        <w:rPr>
          <w:rFonts w:hint="eastAsia"/>
          <w:sz w:val="28"/>
          <w:szCs w:val="28"/>
        </w:rPr>
        <w:t>年度「</w:t>
      </w:r>
      <w:r w:rsidR="00D21C3D" w:rsidRPr="00D21C3D">
        <w:rPr>
          <w:rFonts w:ascii="Times New Roman"/>
          <w:color w:val="000000"/>
          <w:sz w:val="28"/>
          <w:szCs w:val="28"/>
          <w:shd w:val="clear" w:color="auto" w:fill="FFFFFF"/>
        </w:rPr>
        <w:t>動保及防疫業務</w:t>
      </w:r>
      <w:r w:rsidR="00D21C3D" w:rsidRPr="00D21C3D">
        <w:rPr>
          <w:rFonts w:ascii="Times New Roman"/>
          <w:color w:val="000000"/>
          <w:sz w:val="28"/>
          <w:szCs w:val="28"/>
          <w:shd w:val="clear" w:color="auto" w:fill="FFFFFF"/>
        </w:rPr>
        <w:t>-</w:t>
      </w:r>
      <w:r w:rsidR="00D21C3D" w:rsidRPr="00D21C3D">
        <w:rPr>
          <w:rFonts w:ascii="Times New Roman"/>
          <w:color w:val="000000"/>
          <w:sz w:val="28"/>
          <w:szCs w:val="28"/>
          <w:shd w:val="clear" w:color="auto" w:fill="FFFFFF"/>
        </w:rPr>
        <w:t>動保及防疫工作</w:t>
      </w:r>
      <w:r w:rsidR="00D21C3D" w:rsidRPr="00D21C3D">
        <w:rPr>
          <w:rFonts w:ascii="Times New Roman"/>
          <w:color w:val="000000"/>
          <w:sz w:val="28"/>
          <w:szCs w:val="28"/>
          <w:shd w:val="clear" w:color="auto" w:fill="FFFFFF"/>
        </w:rPr>
        <w:t>-</w:t>
      </w:r>
      <w:r w:rsidR="00D21C3D" w:rsidRPr="00D21C3D">
        <w:rPr>
          <w:rFonts w:ascii="Times New Roman"/>
          <w:color w:val="000000"/>
          <w:sz w:val="28"/>
          <w:szCs w:val="28"/>
          <w:shd w:val="clear" w:color="auto" w:fill="FFFFFF"/>
        </w:rPr>
        <w:t>動物保護及寵物疫病防治</w:t>
      </w:r>
      <w:r>
        <w:rPr>
          <w:rFonts w:hint="eastAsia"/>
          <w:sz w:val="28"/>
          <w:szCs w:val="28"/>
        </w:rPr>
        <w:t>」計畫</w:t>
      </w:r>
      <w:proofErr w:type="gramStart"/>
      <w:r>
        <w:rPr>
          <w:rFonts w:hint="eastAsia"/>
          <w:sz w:val="28"/>
          <w:szCs w:val="28"/>
        </w:rPr>
        <w:t>項下獎補助費</w:t>
      </w:r>
      <w:proofErr w:type="gramEnd"/>
      <w:r>
        <w:rPr>
          <w:rFonts w:hint="eastAsia"/>
          <w:sz w:val="28"/>
          <w:szCs w:val="28"/>
        </w:rPr>
        <w:t>-其他補助及捐助，及</w:t>
      </w:r>
      <w:r w:rsidR="004816C1">
        <w:rPr>
          <w:rFonts w:hint="eastAsia"/>
          <w:sz w:val="28"/>
          <w:szCs w:val="28"/>
        </w:rPr>
        <w:t>農業部</w:t>
      </w:r>
      <w:r>
        <w:rPr>
          <w:rFonts w:hint="eastAsia"/>
          <w:sz w:val="28"/>
          <w:szCs w:val="28"/>
        </w:rPr>
        <w:t>核定</w:t>
      </w:r>
      <w:proofErr w:type="gramStart"/>
      <w:r w:rsidR="00FC78C4">
        <w:rPr>
          <w:rFonts w:hint="eastAsia"/>
          <w:sz w:val="28"/>
          <w:szCs w:val="28"/>
        </w:rPr>
        <w:t>1</w:t>
      </w:r>
      <w:r w:rsidR="00206DB6">
        <w:rPr>
          <w:rFonts w:hint="eastAsia"/>
          <w:sz w:val="28"/>
          <w:szCs w:val="28"/>
        </w:rPr>
        <w:t>1</w:t>
      </w:r>
      <w:r w:rsidR="00B5492B">
        <w:rPr>
          <w:rFonts w:hint="eastAsia"/>
          <w:sz w:val="28"/>
          <w:szCs w:val="28"/>
        </w:rPr>
        <w:t>4</w:t>
      </w:r>
      <w:proofErr w:type="gramEnd"/>
      <w:r w:rsidR="00F94D7C">
        <w:rPr>
          <w:rFonts w:hint="eastAsia"/>
          <w:sz w:val="28"/>
          <w:szCs w:val="28"/>
        </w:rPr>
        <w:t>年度「</w:t>
      </w:r>
      <w:r w:rsidR="00FE0FB1">
        <w:rPr>
          <w:rFonts w:hint="eastAsia"/>
          <w:sz w:val="28"/>
          <w:szCs w:val="28"/>
        </w:rPr>
        <w:t>寵物產業管理精進</w:t>
      </w:r>
      <w:r w:rsidR="00467959">
        <w:rPr>
          <w:rFonts w:hint="eastAsia"/>
          <w:sz w:val="28"/>
          <w:szCs w:val="28"/>
        </w:rPr>
        <w:t>計畫</w:t>
      </w:r>
      <w:r w:rsidR="00FE0FB1">
        <w:rPr>
          <w:rFonts w:hint="eastAsia"/>
          <w:sz w:val="28"/>
          <w:szCs w:val="28"/>
        </w:rPr>
        <w:t>(追加)</w:t>
      </w:r>
      <w:r w:rsidR="00A52791" w:rsidRPr="00A3063C">
        <w:rPr>
          <w:rFonts w:hint="eastAsia"/>
          <w:sz w:val="28"/>
          <w:szCs w:val="28"/>
        </w:rPr>
        <w:t>」</w:t>
      </w:r>
      <w:r w:rsidR="00FE0FB1">
        <w:rPr>
          <w:rFonts w:hint="eastAsia"/>
          <w:sz w:val="28"/>
          <w:szCs w:val="28"/>
        </w:rPr>
        <w:t>辦理</w:t>
      </w:r>
      <w:r w:rsidR="00206DB6">
        <w:rPr>
          <w:rFonts w:hint="eastAsia"/>
          <w:sz w:val="28"/>
          <w:szCs w:val="28"/>
        </w:rPr>
        <w:t>。</w:t>
      </w:r>
    </w:p>
    <w:p w:rsidR="007D74B8" w:rsidRPr="00FE0FB1" w:rsidRDefault="007D74B8" w:rsidP="00FE0FB1">
      <w:pPr>
        <w:pStyle w:val="a4"/>
        <w:numPr>
          <w:ilvl w:val="0"/>
          <w:numId w:val="4"/>
        </w:numPr>
        <w:snapToGrid w:val="0"/>
        <w:ind w:leftChars="0"/>
        <w:rPr>
          <w:sz w:val="28"/>
          <w:szCs w:val="28"/>
        </w:rPr>
      </w:pPr>
      <w:r w:rsidRPr="00FE0FB1">
        <w:rPr>
          <w:rFonts w:hint="eastAsia"/>
          <w:sz w:val="28"/>
          <w:szCs w:val="28"/>
        </w:rPr>
        <w:t>實施方法與</w:t>
      </w:r>
      <w:r w:rsidR="00FE0FB1">
        <w:rPr>
          <w:rFonts w:hint="eastAsia"/>
          <w:sz w:val="28"/>
          <w:szCs w:val="28"/>
        </w:rPr>
        <w:t>對象</w:t>
      </w:r>
    </w:p>
    <w:p w:rsidR="0097371B" w:rsidRPr="00FE0FB1" w:rsidRDefault="00E50221" w:rsidP="00FE0FB1">
      <w:pPr>
        <w:pStyle w:val="a4"/>
        <w:numPr>
          <w:ilvl w:val="0"/>
          <w:numId w:val="5"/>
        </w:numPr>
        <w:snapToGrid w:val="0"/>
        <w:ind w:leftChars="0"/>
        <w:rPr>
          <w:sz w:val="28"/>
          <w:szCs w:val="28"/>
        </w:rPr>
      </w:pPr>
      <w:r w:rsidRPr="00FE0FB1">
        <w:rPr>
          <w:rFonts w:hint="eastAsia"/>
          <w:sz w:val="28"/>
          <w:szCs w:val="28"/>
        </w:rPr>
        <w:t>補助對象</w:t>
      </w:r>
      <w:r w:rsidR="00BE11EE" w:rsidRPr="00FE0FB1">
        <w:rPr>
          <w:rFonts w:hint="eastAsia"/>
          <w:sz w:val="28"/>
          <w:szCs w:val="28"/>
        </w:rPr>
        <w:t>(</w:t>
      </w:r>
      <w:r w:rsidR="00E4088D" w:rsidRPr="00FE0FB1">
        <w:rPr>
          <w:rFonts w:hint="eastAsia"/>
          <w:sz w:val="28"/>
          <w:szCs w:val="28"/>
        </w:rPr>
        <w:t>受補助</w:t>
      </w:r>
      <w:r w:rsidR="00BE11EE" w:rsidRPr="00FE0FB1">
        <w:rPr>
          <w:rFonts w:hint="eastAsia"/>
          <w:sz w:val="28"/>
          <w:szCs w:val="28"/>
        </w:rPr>
        <w:t>執行單位)</w:t>
      </w:r>
      <w:r w:rsidR="00FE0FB1" w:rsidRPr="00FE0FB1">
        <w:rPr>
          <w:rFonts w:hint="eastAsia"/>
          <w:sz w:val="28"/>
          <w:szCs w:val="28"/>
        </w:rPr>
        <w:t>：經內政部或縣市政府立案核可之動物保護團體或人民團體。</w:t>
      </w:r>
    </w:p>
    <w:p w:rsidR="00FE0FB1" w:rsidRDefault="00715A38" w:rsidP="00FE0FB1">
      <w:pPr>
        <w:pStyle w:val="a4"/>
        <w:numPr>
          <w:ilvl w:val="0"/>
          <w:numId w:val="5"/>
        </w:numPr>
        <w:snapToGrid w:val="0"/>
        <w:ind w:leftChars="0"/>
        <w:rPr>
          <w:sz w:val="28"/>
          <w:szCs w:val="28"/>
        </w:rPr>
      </w:pPr>
      <w:r>
        <w:rPr>
          <w:sz w:val="28"/>
          <w:szCs w:val="28"/>
        </w:rPr>
        <w:t>計畫推廣對象：</w:t>
      </w:r>
    </w:p>
    <w:p w:rsidR="00715A38" w:rsidRDefault="00715A38" w:rsidP="005F63A0">
      <w:pPr>
        <w:pStyle w:val="a4"/>
        <w:numPr>
          <w:ilvl w:val="0"/>
          <w:numId w:val="6"/>
        </w:numPr>
        <w:snapToGrid w:val="0"/>
        <w:ind w:leftChars="0" w:left="1560" w:hanging="593"/>
        <w:rPr>
          <w:sz w:val="28"/>
          <w:szCs w:val="28"/>
        </w:rPr>
      </w:pPr>
      <w:r>
        <w:rPr>
          <w:sz w:val="28"/>
          <w:szCs w:val="28"/>
        </w:rPr>
        <w:t>本縣特定寵物繁殖、買賣、寄養、美容等寵物相關業者。</w:t>
      </w:r>
    </w:p>
    <w:p w:rsidR="00715A38" w:rsidRDefault="00715A38" w:rsidP="005F63A0">
      <w:pPr>
        <w:pStyle w:val="a4"/>
        <w:numPr>
          <w:ilvl w:val="0"/>
          <w:numId w:val="6"/>
        </w:numPr>
        <w:snapToGrid w:val="0"/>
        <w:ind w:leftChars="0" w:left="1560" w:hanging="593"/>
        <w:rPr>
          <w:sz w:val="28"/>
          <w:szCs w:val="28"/>
        </w:rPr>
      </w:pPr>
      <w:r>
        <w:rPr>
          <w:sz w:val="28"/>
          <w:szCs w:val="28"/>
        </w:rPr>
        <w:t>一般民眾。</w:t>
      </w:r>
    </w:p>
    <w:p w:rsidR="00715A38" w:rsidRDefault="00715A38" w:rsidP="00715A38">
      <w:pPr>
        <w:pStyle w:val="a4"/>
        <w:numPr>
          <w:ilvl w:val="0"/>
          <w:numId w:val="5"/>
        </w:numPr>
        <w:snapToGrid w:val="0"/>
        <w:ind w:leftChars="0"/>
        <w:rPr>
          <w:sz w:val="28"/>
          <w:szCs w:val="28"/>
        </w:rPr>
      </w:pPr>
      <w:r>
        <w:rPr>
          <w:sz w:val="28"/>
          <w:szCs w:val="28"/>
        </w:rPr>
        <w:t>計畫推廣主題：</w:t>
      </w:r>
    </w:p>
    <w:p w:rsidR="00715A38" w:rsidRPr="00715A38" w:rsidRDefault="00715A38" w:rsidP="005F63A0">
      <w:pPr>
        <w:pStyle w:val="a4"/>
        <w:numPr>
          <w:ilvl w:val="0"/>
          <w:numId w:val="7"/>
        </w:numPr>
        <w:snapToGrid w:val="0"/>
        <w:ind w:leftChars="0" w:left="1560" w:hanging="569"/>
        <w:rPr>
          <w:sz w:val="28"/>
          <w:szCs w:val="28"/>
        </w:rPr>
      </w:pPr>
      <w:r w:rsidRPr="00715A38">
        <w:rPr>
          <w:sz w:val="28"/>
          <w:szCs w:val="28"/>
        </w:rPr>
        <w:t>寵物相關定型化契約業者宣導課程。</w:t>
      </w:r>
    </w:p>
    <w:p w:rsidR="00715A38" w:rsidRDefault="00715A38" w:rsidP="005F63A0">
      <w:pPr>
        <w:pStyle w:val="a4"/>
        <w:numPr>
          <w:ilvl w:val="0"/>
          <w:numId w:val="7"/>
        </w:numPr>
        <w:snapToGrid w:val="0"/>
        <w:ind w:leftChars="0" w:left="1560" w:hanging="569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非犬貓</w:t>
      </w:r>
      <w:proofErr w:type="gramEnd"/>
      <w:r>
        <w:rPr>
          <w:rFonts w:hint="eastAsia"/>
          <w:sz w:val="28"/>
          <w:szCs w:val="28"/>
        </w:rPr>
        <w:t>寵物講習宣導活動。</w:t>
      </w:r>
    </w:p>
    <w:p w:rsidR="00715A38" w:rsidRDefault="00715A38" w:rsidP="005F63A0">
      <w:pPr>
        <w:pStyle w:val="a4"/>
        <w:numPr>
          <w:ilvl w:val="0"/>
          <w:numId w:val="7"/>
        </w:numPr>
        <w:snapToGrid w:val="0"/>
        <w:ind w:leftChars="0" w:left="1560" w:hanging="569"/>
        <w:rPr>
          <w:sz w:val="28"/>
          <w:szCs w:val="28"/>
        </w:rPr>
      </w:pPr>
      <w:r>
        <w:rPr>
          <w:rFonts w:hint="eastAsia"/>
          <w:sz w:val="28"/>
          <w:szCs w:val="28"/>
        </w:rPr>
        <w:t>其他經</w:t>
      </w:r>
      <w:r w:rsidR="00FA04BD">
        <w:rPr>
          <w:rFonts w:hint="eastAsia"/>
          <w:sz w:val="28"/>
          <w:szCs w:val="28"/>
        </w:rPr>
        <w:t>動保</w:t>
      </w:r>
      <w:r>
        <w:rPr>
          <w:rFonts w:hint="eastAsia"/>
          <w:sz w:val="28"/>
          <w:szCs w:val="28"/>
        </w:rPr>
        <w:t>所同意核可之推廣主題。</w:t>
      </w:r>
    </w:p>
    <w:p w:rsidR="00715A38" w:rsidRDefault="00715A38" w:rsidP="00715A38">
      <w:pPr>
        <w:pStyle w:val="a4"/>
        <w:numPr>
          <w:ilvl w:val="0"/>
          <w:numId w:val="5"/>
        </w:numPr>
        <w:snapToGrid w:val="0"/>
        <w:ind w:leftChars="0"/>
        <w:rPr>
          <w:sz w:val="28"/>
          <w:szCs w:val="28"/>
        </w:rPr>
      </w:pPr>
      <w:r>
        <w:rPr>
          <w:sz w:val="28"/>
          <w:szCs w:val="28"/>
        </w:rPr>
        <w:t>申請方式：</w:t>
      </w:r>
      <w:r w:rsidR="00BC029C">
        <w:rPr>
          <w:sz w:val="28"/>
          <w:szCs w:val="28"/>
        </w:rPr>
        <w:t>申請單位應於計畫執行開始前，填具「新竹縣</w:t>
      </w:r>
      <w:proofErr w:type="gramStart"/>
      <w:r w:rsidR="00BC029C">
        <w:rPr>
          <w:sz w:val="28"/>
          <w:szCs w:val="28"/>
        </w:rPr>
        <w:t>114</w:t>
      </w:r>
      <w:proofErr w:type="gramEnd"/>
      <w:r w:rsidR="00BC029C">
        <w:rPr>
          <w:sz w:val="28"/>
          <w:szCs w:val="28"/>
        </w:rPr>
        <w:t>年度補助推廣寵物產業管理教育講座專案計畫申請表」（附件一）並檢附相關證明文件（</w:t>
      </w:r>
      <w:r w:rsidR="00BC029C" w:rsidRPr="00FC2593">
        <w:rPr>
          <w:rFonts w:hint="eastAsia"/>
          <w:sz w:val="28"/>
          <w:szCs w:val="28"/>
        </w:rPr>
        <w:t>如團體立案證明文件影本</w:t>
      </w:r>
      <w:r w:rsidR="00BC029C">
        <w:rPr>
          <w:rFonts w:hint="eastAsia"/>
          <w:sz w:val="28"/>
          <w:szCs w:val="28"/>
        </w:rPr>
        <w:t>、</w:t>
      </w:r>
      <w:r w:rsidR="00BC029C" w:rsidRPr="000C6D76">
        <w:rPr>
          <w:rFonts w:hint="eastAsia"/>
          <w:sz w:val="28"/>
          <w:szCs w:val="28"/>
        </w:rPr>
        <w:t>負責人資格證明文件影本、</w:t>
      </w:r>
      <w:r w:rsidR="00BC029C">
        <w:rPr>
          <w:rFonts w:hint="eastAsia"/>
          <w:sz w:val="28"/>
          <w:szCs w:val="28"/>
        </w:rPr>
        <w:t>負責人身分證正反面影本等），</w:t>
      </w:r>
      <w:r w:rsidR="00824C93">
        <w:rPr>
          <w:rFonts w:hint="eastAsia"/>
          <w:sz w:val="28"/>
          <w:szCs w:val="28"/>
        </w:rPr>
        <w:t>於114年11月15日前（以郵戳為憑）提出申請，</w:t>
      </w:r>
      <w:r w:rsidR="00FA04BD">
        <w:rPr>
          <w:rFonts w:hint="eastAsia"/>
          <w:sz w:val="28"/>
          <w:szCs w:val="28"/>
        </w:rPr>
        <w:t>再由動保</w:t>
      </w:r>
      <w:r w:rsidR="00824C93">
        <w:rPr>
          <w:rFonts w:hint="eastAsia"/>
          <w:sz w:val="28"/>
          <w:szCs w:val="28"/>
        </w:rPr>
        <w:t>所統籌分配，如遇主題重複情事</w:t>
      </w:r>
      <w:r w:rsidR="00FA04BD">
        <w:rPr>
          <w:rFonts w:hint="eastAsia"/>
          <w:sz w:val="28"/>
          <w:szCs w:val="28"/>
        </w:rPr>
        <w:t>動保</w:t>
      </w:r>
      <w:r w:rsidR="00824C93">
        <w:rPr>
          <w:rFonts w:hint="eastAsia"/>
          <w:sz w:val="28"/>
          <w:szCs w:val="28"/>
        </w:rPr>
        <w:t>所將視實際需要執行分配推廣事項。</w:t>
      </w:r>
    </w:p>
    <w:p w:rsidR="00824C93" w:rsidRDefault="005F63A0" w:rsidP="00715A38">
      <w:pPr>
        <w:pStyle w:val="a4"/>
        <w:numPr>
          <w:ilvl w:val="0"/>
          <w:numId w:val="5"/>
        </w:numPr>
        <w:snapToGrid w:val="0"/>
        <w:ind w:leftChars="0"/>
        <w:rPr>
          <w:sz w:val="28"/>
          <w:szCs w:val="28"/>
        </w:rPr>
      </w:pPr>
      <w:r>
        <w:rPr>
          <w:sz w:val="28"/>
          <w:szCs w:val="28"/>
        </w:rPr>
        <w:t>計畫辦理時間：114年10月起至114年12月10日止。</w:t>
      </w:r>
    </w:p>
    <w:p w:rsidR="005F63A0" w:rsidRDefault="005F63A0" w:rsidP="00715A38">
      <w:pPr>
        <w:pStyle w:val="a4"/>
        <w:numPr>
          <w:ilvl w:val="0"/>
          <w:numId w:val="5"/>
        </w:numPr>
        <w:snapToGrid w:val="0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受補助團體應於114年12月10日前完成執行並檢附以下文件送交動保所，以利計畫於執行期限內辦理審核作業並予以撥款。</w:t>
      </w:r>
    </w:p>
    <w:p w:rsidR="005F63A0" w:rsidRPr="005F63A0" w:rsidRDefault="005F63A0" w:rsidP="005F63A0">
      <w:pPr>
        <w:pStyle w:val="a4"/>
        <w:numPr>
          <w:ilvl w:val="2"/>
          <w:numId w:val="5"/>
        </w:numPr>
        <w:snapToGrid w:val="0"/>
        <w:ind w:leftChars="413" w:left="1559" w:hangingChars="203" w:hanging="568"/>
        <w:rPr>
          <w:sz w:val="28"/>
          <w:szCs w:val="28"/>
        </w:rPr>
      </w:pPr>
      <w:r w:rsidRPr="005F63A0">
        <w:rPr>
          <w:rFonts w:hint="eastAsia"/>
          <w:sz w:val="28"/>
          <w:szCs w:val="28"/>
        </w:rPr>
        <w:t>課程執行成果報告1份</w:t>
      </w:r>
      <w:r w:rsidR="00D53637">
        <w:rPr>
          <w:rFonts w:hint="eastAsia"/>
          <w:sz w:val="28"/>
          <w:szCs w:val="28"/>
        </w:rPr>
        <w:t>（附件二）</w:t>
      </w:r>
      <w:r w:rsidRPr="005F63A0">
        <w:rPr>
          <w:rFonts w:hint="eastAsia"/>
          <w:sz w:val="28"/>
          <w:szCs w:val="28"/>
        </w:rPr>
        <w:t>。</w:t>
      </w:r>
    </w:p>
    <w:p w:rsidR="005F63A0" w:rsidRDefault="00D53637" w:rsidP="005F63A0">
      <w:pPr>
        <w:pStyle w:val="a4"/>
        <w:numPr>
          <w:ilvl w:val="2"/>
          <w:numId w:val="5"/>
        </w:numPr>
        <w:snapToGrid w:val="0"/>
        <w:ind w:leftChars="414" w:left="1560" w:hangingChars="202" w:hanging="566"/>
        <w:rPr>
          <w:sz w:val="28"/>
          <w:szCs w:val="28"/>
        </w:rPr>
      </w:pPr>
      <w:r>
        <w:rPr>
          <w:sz w:val="28"/>
          <w:szCs w:val="28"/>
        </w:rPr>
        <w:t>收支清單及原始憑證。</w:t>
      </w:r>
    </w:p>
    <w:p w:rsidR="00D53637" w:rsidRDefault="00D53637" w:rsidP="00D53637">
      <w:pPr>
        <w:pStyle w:val="a4"/>
        <w:numPr>
          <w:ilvl w:val="2"/>
          <w:numId w:val="5"/>
        </w:numPr>
        <w:snapToGrid w:val="0"/>
        <w:ind w:leftChars="414" w:left="1560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受補助單位匯款帳戶資料(請提供帳戶影本)。</w:t>
      </w:r>
    </w:p>
    <w:p w:rsidR="00D53637" w:rsidRDefault="00D53637" w:rsidP="00D53637">
      <w:pPr>
        <w:pStyle w:val="a4"/>
        <w:numPr>
          <w:ilvl w:val="2"/>
          <w:numId w:val="5"/>
        </w:numPr>
        <w:snapToGrid w:val="0"/>
        <w:ind w:leftChars="414" w:left="1560" w:hangingChars="202" w:hanging="566"/>
        <w:rPr>
          <w:sz w:val="28"/>
          <w:szCs w:val="28"/>
        </w:rPr>
      </w:pPr>
      <w:r>
        <w:rPr>
          <w:rFonts w:hint="eastAsia"/>
          <w:sz w:val="28"/>
          <w:szCs w:val="28"/>
        </w:rPr>
        <w:t>撥款收據（附件三）。</w:t>
      </w:r>
    </w:p>
    <w:p w:rsidR="003F3315" w:rsidRDefault="00D53637" w:rsidP="00D53637">
      <w:pPr>
        <w:snapToGrid w:val="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7. </w:t>
      </w:r>
      <w:r w:rsidR="003F3315">
        <w:rPr>
          <w:rFonts w:hint="eastAsia"/>
          <w:sz w:val="28"/>
          <w:szCs w:val="28"/>
        </w:rPr>
        <w:t>監督與查核</w:t>
      </w:r>
    </w:p>
    <w:p w:rsidR="003F3315" w:rsidRPr="00D3524E" w:rsidRDefault="003F3315" w:rsidP="00D53637">
      <w:pPr>
        <w:adjustRightInd w:val="0"/>
        <w:snapToGrid w:val="0"/>
        <w:spacing w:line="400" w:lineRule="exact"/>
        <w:ind w:leftChars="413" w:left="1559" w:rightChars="21" w:right="50" w:hangingChars="203" w:hanging="568"/>
        <w:rPr>
          <w:rFonts w:hAnsi="標楷體"/>
          <w:sz w:val="28"/>
          <w:szCs w:val="28"/>
        </w:rPr>
      </w:pPr>
      <w:r w:rsidRPr="00D3524E">
        <w:rPr>
          <w:rFonts w:hAnsi="標楷體" w:hint="eastAsia"/>
          <w:sz w:val="28"/>
          <w:szCs w:val="28"/>
        </w:rPr>
        <w:t>(1)</w:t>
      </w:r>
      <w:r w:rsidR="00D53637">
        <w:rPr>
          <w:rFonts w:hAnsi="標楷體" w:hint="eastAsia"/>
          <w:sz w:val="28"/>
          <w:szCs w:val="28"/>
        </w:rPr>
        <w:t xml:space="preserve"> </w:t>
      </w:r>
      <w:r w:rsidRPr="00D3524E">
        <w:rPr>
          <w:rFonts w:hAnsi="標楷體" w:hint="eastAsia"/>
          <w:sz w:val="28"/>
          <w:szCs w:val="28"/>
        </w:rPr>
        <w:t>受補助之</w:t>
      </w:r>
      <w:r w:rsidR="00BB78F1">
        <w:rPr>
          <w:rFonts w:hAnsi="標楷體" w:hint="eastAsia"/>
          <w:sz w:val="28"/>
          <w:szCs w:val="28"/>
        </w:rPr>
        <w:t>單位</w:t>
      </w:r>
      <w:r w:rsidRPr="00D3524E">
        <w:rPr>
          <w:rFonts w:hAnsi="標楷體" w:hint="eastAsia"/>
          <w:sz w:val="28"/>
          <w:szCs w:val="28"/>
        </w:rPr>
        <w:t>，應</w:t>
      </w:r>
      <w:r w:rsidR="00BB78F1">
        <w:rPr>
          <w:rFonts w:hAnsi="標楷體" w:hint="eastAsia"/>
          <w:sz w:val="28"/>
          <w:szCs w:val="28"/>
        </w:rPr>
        <w:t>將原始憑證送回</w:t>
      </w:r>
      <w:r w:rsidR="00443F1F">
        <w:rPr>
          <w:rFonts w:hAnsi="標楷體" w:hint="eastAsia"/>
          <w:sz w:val="28"/>
          <w:szCs w:val="28"/>
        </w:rPr>
        <w:t>動保</w:t>
      </w:r>
      <w:r w:rsidR="00350064">
        <w:rPr>
          <w:rFonts w:hAnsi="標楷體" w:hint="eastAsia"/>
          <w:sz w:val="28"/>
          <w:szCs w:val="28"/>
        </w:rPr>
        <w:t>所</w:t>
      </w:r>
      <w:r w:rsidR="00BB78F1">
        <w:rPr>
          <w:rFonts w:hAnsi="標楷體" w:hint="eastAsia"/>
          <w:sz w:val="28"/>
          <w:szCs w:val="28"/>
        </w:rPr>
        <w:t>審核及保存</w:t>
      </w:r>
      <w:r w:rsidRPr="00D3524E">
        <w:rPr>
          <w:rFonts w:hAnsi="標楷體" w:hint="eastAsia"/>
          <w:sz w:val="28"/>
          <w:szCs w:val="28"/>
        </w:rPr>
        <w:t>。</w:t>
      </w:r>
    </w:p>
    <w:p w:rsidR="003F3315" w:rsidRDefault="003F3315" w:rsidP="00D53637">
      <w:pPr>
        <w:adjustRightInd w:val="0"/>
        <w:snapToGrid w:val="0"/>
        <w:spacing w:line="400" w:lineRule="exact"/>
        <w:ind w:leftChars="413" w:left="1559" w:rightChars="21" w:right="50" w:hangingChars="203" w:hanging="568"/>
        <w:rPr>
          <w:rFonts w:hAnsi="標楷體"/>
          <w:sz w:val="28"/>
          <w:szCs w:val="28"/>
        </w:rPr>
      </w:pPr>
      <w:r w:rsidRPr="00D3524E">
        <w:rPr>
          <w:rFonts w:hAnsi="標楷體" w:hint="eastAsia"/>
          <w:sz w:val="28"/>
          <w:szCs w:val="28"/>
        </w:rPr>
        <w:t>(2)</w:t>
      </w:r>
      <w:r w:rsidR="00D53637">
        <w:rPr>
          <w:rFonts w:hAnsi="標楷體" w:hint="eastAsia"/>
          <w:sz w:val="28"/>
          <w:szCs w:val="28"/>
        </w:rPr>
        <w:t xml:space="preserve"> </w:t>
      </w:r>
      <w:r w:rsidRPr="00D3524E">
        <w:rPr>
          <w:rFonts w:hAnsi="標楷體" w:hint="eastAsia"/>
          <w:sz w:val="28"/>
          <w:szCs w:val="28"/>
        </w:rPr>
        <w:t>受補助之</w:t>
      </w:r>
      <w:r w:rsidR="00BB78F1">
        <w:rPr>
          <w:rFonts w:hAnsi="標楷體" w:hint="eastAsia"/>
          <w:sz w:val="28"/>
          <w:szCs w:val="28"/>
        </w:rPr>
        <w:t>單位</w:t>
      </w:r>
      <w:r w:rsidR="00350064">
        <w:rPr>
          <w:rFonts w:hAnsi="標楷體" w:hint="eastAsia"/>
          <w:sz w:val="28"/>
          <w:szCs w:val="28"/>
        </w:rPr>
        <w:t>，須接受</w:t>
      </w:r>
      <w:proofErr w:type="gramStart"/>
      <w:r w:rsidR="004816C1">
        <w:rPr>
          <w:rFonts w:hAnsi="標楷體" w:hint="eastAsia"/>
          <w:sz w:val="28"/>
          <w:szCs w:val="28"/>
        </w:rPr>
        <w:t>農業部</w:t>
      </w:r>
      <w:r w:rsidR="00350064">
        <w:rPr>
          <w:rFonts w:hAnsi="標楷體" w:hint="eastAsia"/>
          <w:sz w:val="28"/>
          <w:szCs w:val="28"/>
        </w:rPr>
        <w:t>或</w:t>
      </w:r>
      <w:r w:rsidR="00443F1F">
        <w:rPr>
          <w:rFonts w:hAnsi="標楷體" w:hint="eastAsia"/>
          <w:sz w:val="28"/>
          <w:szCs w:val="28"/>
        </w:rPr>
        <w:t>動保</w:t>
      </w:r>
      <w:proofErr w:type="gramEnd"/>
      <w:r w:rsidR="00350064">
        <w:rPr>
          <w:rFonts w:hAnsi="標楷體" w:hint="eastAsia"/>
          <w:sz w:val="28"/>
          <w:szCs w:val="28"/>
        </w:rPr>
        <w:t>所或其</w:t>
      </w:r>
      <w:r w:rsidRPr="00D3524E">
        <w:rPr>
          <w:rFonts w:hAnsi="標楷體" w:hint="eastAsia"/>
          <w:sz w:val="28"/>
          <w:szCs w:val="28"/>
        </w:rPr>
        <w:t>委託之</w:t>
      </w:r>
      <w:r w:rsidR="00350064">
        <w:rPr>
          <w:rFonts w:hAnsi="標楷體" w:hint="eastAsia"/>
          <w:sz w:val="28"/>
          <w:szCs w:val="28"/>
        </w:rPr>
        <w:t>專</w:t>
      </w:r>
      <w:r w:rsidRPr="00D3524E">
        <w:rPr>
          <w:rFonts w:hAnsi="標楷體" w:hint="eastAsia"/>
          <w:sz w:val="28"/>
          <w:szCs w:val="28"/>
        </w:rPr>
        <w:t>員依排定行程，進行現場查核作業，未配合者得視情節取消原核定補助案。</w:t>
      </w:r>
    </w:p>
    <w:p w:rsidR="00D53637" w:rsidRPr="003F3315" w:rsidRDefault="00D53637" w:rsidP="00D53637">
      <w:pPr>
        <w:adjustRightInd w:val="0"/>
        <w:snapToGrid w:val="0"/>
        <w:spacing w:line="400" w:lineRule="exact"/>
        <w:ind w:leftChars="413" w:left="1559" w:rightChars="21" w:right="50" w:hangingChars="203" w:hanging="568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(3) 本計畫內容不得再向其他單位重複請領，如有違法應自負法律責任，並取消原核定補助案。</w:t>
      </w:r>
    </w:p>
    <w:p w:rsidR="00D53637" w:rsidRPr="00D53637" w:rsidRDefault="00D53637" w:rsidP="00D53637">
      <w:pPr>
        <w:pStyle w:val="a4"/>
        <w:numPr>
          <w:ilvl w:val="0"/>
          <w:numId w:val="4"/>
        </w:numPr>
        <w:snapToGrid w:val="0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計畫經費：150,000元（預計辦理3場，每場補助金額上限50,000元）。</w:t>
      </w:r>
    </w:p>
    <w:p w:rsidR="00DE7CC6" w:rsidRDefault="00BB78F1" w:rsidP="00D53637">
      <w:pPr>
        <w:pStyle w:val="a4"/>
        <w:numPr>
          <w:ilvl w:val="0"/>
          <w:numId w:val="4"/>
        </w:numPr>
        <w:snapToGrid w:val="0"/>
        <w:ind w:leftChars="0"/>
        <w:rPr>
          <w:sz w:val="28"/>
          <w:szCs w:val="28"/>
        </w:rPr>
      </w:pPr>
      <w:r w:rsidRPr="00D53637">
        <w:rPr>
          <w:rFonts w:hint="eastAsia"/>
          <w:sz w:val="28"/>
          <w:szCs w:val="28"/>
        </w:rPr>
        <w:t>注意事項</w:t>
      </w:r>
    </w:p>
    <w:p w:rsidR="00D53637" w:rsidRDefault="00D53637" w:rsidP="00D53637">
      <w:pPr>
        <w:pStyle w:val="a4"/>
        <w:numPr>
          <w:ilvl w:val="0"/>
          <w:numId w:val="8"/>
        </w:numPr>
        <w:snapToGrid w:val="0"/>
        <w:ind w:leftChars="0"/>
        <w:rPr>
          <w:sz w:val="28"/>
          <w:szCs w:val="28"/>
        </w:rPr>
      </w:pPr>
      <w:r w:rsidRPr="00D53637">
        <w:rPr>
          <w:rFonts w:hint="eastAsia"/>
          <w:sz w:val="28"/>
          <w:szCs w:val="28"/>
        </w:rPr>
        <w:t>本計畫支付講師鐘點費及課程規劃、執行費等，補助標準如附件</w:t>
      </w:r>
      <w:r w:rsidR="00381F6E">
        <w:rPr>
          <w:rFonts w:hint="eastAsia"/>
          <w:sz w:val="28"/>
          <w:szCs w:val="28"/>
        </w:rPr>
        <w:t>四</w:t>
      </w:r>
      <w:r w:rsidRPr="00D53637">
        <w:rPr>
          <w:rFonts w:hint="eastAsia"/>
          <w:sz w:val="28"/>
          <w:szCs w:val="28"/>
        </w:rPr>
        <w:t>。</w:t>
      </w:r>
    </w:p>
    <w:p w:rsidR="00FA04BD" w:rsidRDefault="00D53637" w:rsidP="00FA04BD">
      <w:pPr>
        <w:pStyle w:val="a4"/>
        <w:numPr>
          <w:ilvl w:val="0"/>
          <w:numId w:val="8"/>
        </w:numPr>
        <w:snapToGrid w:val="0"/>
        <w:ind w:leftChars="0"/>
        <w:rPr>
          <w:sz w:val="28"/>
          <w:szCs w:val="28"/>
        </w:rPr>
      </w:pPr>
      <w:r>
        <w:rPr>
          <w:rFonts w:hint="eastAsia"/>
          <w:sz w:val="28"/>
          <w:szCs w:val="28"/>
        </w:rPr>
        <w:t>補助項目如涉及宣導相關業務時，應明確標示「廣告」二字，且印刷品及刊物</w:t>
      </w:r>
      <w:proofErr w:type="gramStart"/>
      <w:r>
        <w:rPr>
          <w:rFonts w:hint="eastAsia"/>
          <w:sz w:val="28"/>
          <w:szCs w:val="28"/>
        </w:rPr>
        <w:t>等應印明</w:t>
      </w:r>
      <w:proofErr w:type="gramEnd"/>
      <w:r>
        <w:rPr>
          <w:rFonts w:hint="eastAsia"/>
          <w:sz w:val="28"/>
          <w:szCs w:val="28"/>
        </w:rPr>
        <w:t>「農業部補助，某某執行單位編印」</w:t>
      </w:r>
      <w:r w:rsidR="00C47106">
        <w:rPr>
          <w:rFonts w:hint="eastAsia"/>
          <w:sz w:val="28"/>
          <w:szCs w:val="28"/>
        </w:rPr>
        <w:t>或其他類似字樣；</w:t>
      </w:r>
      <w:r w:rsidR="00FA04BD">
        <w:rPr>
          <w:rFonts w:hint="eastAsia"/>
          <w:sz w:val="28"/>
          <w:szCs w:val="28"/>
        </w:rPr>
        <w:t>並不得以</w:t>
      </w:r>
      <w:r w:rsidR="00C47106">
        <w:rPr>
          <w:rFonts w:hint="eastAsia"/>
          <w:sz w:val="28"/>
          <w:szCs w:val="28"/>
        </w:rPr>
        <w:t>置入性行銷方式進行。</w:t>
      </w:r>
    </w:p>
    <w:p w:rsidR="00BB78F1" w:rsidRPr="00FA04BD" w:rsidRDefault="00BB78F1" w:rsidP="00FA04BD">
      <w:pPr>
        <w:pStyle w:val="a4"/>
        <w:numPr>
          <w:ilvl w:val="0"/>
          <w:numId w:val="8"/>
        </w:numPr>
        <w:snapToGrid w:val="0"/>
        <w:ind w:leftChars="0"/>
        <w:rPr>
          <w:sz w:val="28"/>
          <w:szCs w:val="28"/>
        </w:rPr>
      </w:pPr>
      <w:r w:rsidRPr="00FA04BD">
        <w:rPr>
          <w:rFonts w:hAnsi="標楷體" w:hint="eastAsia"/>
          <w:sz w:val="28"/>
          <w:szCs w:val="28"/>
        </w:rPr>
        <w:t>匯款</w:t>
      </w:r>
      <w:r w:rsidR="002345E5" w:rsidRPr="00FA04BD">
        <w:rPr>
          <w:rFonts w:hAnsi="標楷體" w:hint="eastAsia"/>
          <w:sz w:val="28"/>
          <w:szCs w:val="28"/>
        </w:rPr>
        <w:t>所需</w:t>
      </w:r>
      <w:r w:rsidRPr="00FA04BD">
        <w:rPr>
          <w:rFonts w:hAnsi="標楷體" w:hint="eastAsia"/>
          <w:sz w:val="28"/>
          <w:szCs w:val="28"/>
        </w:rPr>
        <w:t>手續費</w:t>
      </w:r>
      <w:r w:rsidR="002345E5" w:rsidRPr="00FA04BD">
        <w:rPr>
          <w:rFonts w:hAnsi="標楷體" w:hint="eastAsia"/>
          <w:sz w:val="28"/>
          <w:szCs w:val="28"/>
        </w:rPr>
        <w:t>(依金融機構不同而異)</w:t>
      </w:r>
      <w:r w:rsidRPr="00FA04BD">
        <w:rPr>
          <w:rFonts w:hAnsi="標楷體" w:hint="eastAsia"/>
          <w:sz w:val="28"/>
          <w:szCs w:val="28"/>
        </w:rPr>
        <w:t>，由</w:t>
      </w:r>
      <w:r w:rsidR="00FA04BD">
        <w:rPr>
          <w:rFonts w:hAnsi="標楷體" w:hint="eastAsia"/>
          <w:sz w:val="28"/>
          <w:szCs w:val="28"/>
        </w:rPr>
        <w:t>受補助團體</w:t>
      </w:r>
      <w:r w:rsidRPr="00FA04BD">
        <w:rPr>
          <w:rFonts w:hAnsi="標楷體" w:hint="eastAsia"/>
          <w:sz w:val="28"/>
          <w:szCs w:val="28"/>
        </w:rPr>
        <w:t>支付並於當次匯款中扣除之。</w:t>
      </w:r>
    </w:p>
    <w:p w:rsidR="00206DB6" w:rsidRPr="00FA04BD" w:rsidRDefault="00FA04BD" w:rsidP="00FA04BD">
      <w:pPr>
        <w:pStyle w:val="a4"/>
        <w:numPr>
          <w:ilvl w:val="0"/>
          <w:numId w:val="8"/>
        </w:numPr>
        <w:snapToGrid w:val="0"/>
        <w:ind w:leftChars="0"/>
        <w:rPr>
          <w:sz w:val="28"/>
          <w:szCs w:val="28"/>
        </w:rPr>
      </w:pPr>
      <w:r>
        <w:rPr>
          <w:rFonts w:hAnsi="標楷體" w:hint="eastAsia"/>
          <w:sz w:val="28"/>
          <w:szCs w:val="28"/>
        </w:rPr>
        <w:t>實際執行經費動保所保有調配</w:t>
      </w:r>
      <w:proofErr w:type="gramStart"/>
      <w:r>
        <w:rPr>
          <w:rFonts w:hAnsi="標楷體" w:hint="eastAsia"/>
          <w:sz w:val="28"/>
          <w:szCs w:val="28"/>
        </w:rPr>
        <w:t>准駁權</w:t>
      </w:r>
      <w:proofErr w:type="gramEnd"/>
      <w:r>
        <w:rPr>
          <w:rFonts w:hAnsi="標楷體" w:hint="eastAsia"/>
          <w:sz w:val="28"/>
          <w:szCs w:val="28"/>
        </w:rPr>
        <w:t>。</w:t>
      </w:r>
    </w:p>
    <w:sectPr w:rsidR="00206DB6" w:rsidRPr="00FA04BD" w:rsidSect="007635F3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40F" w:rsidRDefault="0021440F" w:rsidP="00E271A4">
      <w:r>
        <w:separator/>
      </w:r>
    </w:p>
  </w:endnote>
  <w:endnote w:type="continuationSeparator" w:id="0">
    <w:p w:rsidR="0021440F" w:rsidRDefault="0021440F" w:rsidP="00E27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40F" w:rsidRDefault="0021440F" w:rsidP="00E271A4">
      <w:r>
        <w:separator/>
      </w:r>
    </w:p>
  </w:footnote>
  <w:footnote w:type="continuationSeparator" w:id="0">
    <w:p w:rsidR="0021440F" w:rsidRDefault="0021440F" w:rsidP="00E27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23A3"/>
    <w:multiLevelType w:val="hybridMultilevel"/>
    <w:tmpl w:val="C288605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757A2F"/>
    <w:multiLevelType w:val="hybridMultilevel"/>
    <w:tmpl w:val="E2C64876"/>
    <w:lvl w:ilvl="0" w:tplc="5E8467F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1A0601F"/>
    <w:multiLevelType w:val="hybridMultilevel"/>
    <w:tmpl w:val="B94E87EE"/>
    <w:lvl w:ilvl="0" w:tplc="3754E7F8">
      <w:start w:val="1"/>
      <w:numFmt w:val="decimal"/>
      <w:lvlText w:val="(%1)"/>
      <w:lvlJc w:val="left"/>
      <w:pPr>
        <w:ind w:left="171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3">
    <w:nsid w:val="19D83565"/>
    <w:multiLevelType w:val="hybridMultilevel"/>
    <w:tmpl w:val="1D8CF644"/>
    <w:lvl w:ilvl="0" w:tplc="558691DC">
      <w:start w:val="5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3E84676"/>
    <w:multiLevelType w:val="hybridMultilevel"/>
    <w:tmpl w:val="B8C047A8"/>
    <w:lvl w:ilvl="0" w:tplc="FF16B69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26DD16E3"/>
    <w:multiLevelType w:val="hybridMultilevel"/>
    <w:tmpl w:val="F9F254E8"/>
    <w:lvl w:ilvl="0" w:tplc="BA64013E">
      <w:start w:val="1"/>
      <w:numFmt w:val="decimal"/>
      <w:lvlText w:val="(%1)"/>
      <w:lvlJc w:val="left"/>
      <w:pPr>
        <w:ind w:left="16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7" w:hanging="480"/>
      </w:pPr>
    </w:lvl>
    <w:lvl w:ilvl="2" w:tplc="0409001B" w:tentative="1">
      <w:start w:val="1"/>
      <w:numFmt w:val="lowerRoman"/>
      <w:lvlText w:val="%3."/>
      <w:lvlJc w:val="right"/>
      <w:pPr>
        <w:ind w:left="2407" w:hanging="480"/>
      </w:pPr>
    </w:lvl>
    <w:lvl w:ilvl="3" w:tplc="0409000F" w:tentative="1">
      <w:start w:val="1"/>
      <w:numFmt w:val="decimal"/>
      <w:lvlText w:val="%4."/>
      <w:lvlJc w:val="left"/>
      <w:pPr>
        <w:ind w:left="28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7" w:hanging="480"/>
      </w:pPr>
    </w:lvl>
    <w:lvl w:ilvl="5" w:tplc="0409001B" w:tentative="1">
      <w:start w:val="1"/>
      <w:numFmt w:val="lowerRoman"/>
      <w:lvlText w:val="%6."/>
      <w:lvlJc w:val="right"/>
      <w:pPr>
        <w:ind w:left="3847" w:hanging="480"/>
      </w:pPr>
    </w:lvl>
    <w:lvl w:ilvl="6" w:tplc="0409000F" w:tentative="1">
      <w:start w:val="1"/>
      <w:numFmt w:val="decimal"/>
      <w:lvlText w:val="%7."/>
      <w:lvlJc w:val="left"/>
      <w:pPr>
        <w:ind w:left="43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7" w:hanging="480"/>
      </w:pPr>
    </w:lvl>
    <w:lvl w:ilvl="8" w:tplc="0409001B" w:tentative="1">
      <w:start w:val="1"/>
      <w:numFmt w:val="lowerRoman"/>
      <w:lvlText w:val="%9."/>
      <w:lvlJc w:val="right"/>
      <w:pPr>
        <w:ind w:left="5287" w:hanging="480"/>
      </w:pPr>
    </w:lvl>
  </w:abstractNum>
  <w:abstractNum w:abstractNumId="6">
    <w:nsid w:val="325B01CF"/>
    <w:multiLevelType w:val="hybridMultilevel"/>
    <w:tmpl w:val="EE2A723C"/>
    <w:lvl w:ilvl="0" w:tplc="5BB2583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30" w:hanging="480"/>
      </w:pPr>
    </w:lvl>
    <w:lvl w:ilvl="2" w:tplc="CAFE002A">
      <w:start w:val="1"/>
      <w:numFmt w:val="decimal"/>
      <w:lvlText w:val="(%3)"/>
      <w:lvlJc w:val="left"/>
      <w:pPr>
        <w:ind w:left="225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7">
    <w:nsid w:val="39DC7432"/>
    <w:multiLevelType w:val="hybridMultilevel"/>
    <w:tmpl w:val="ECEE096E"/>
    <w:lvl w:ilvl="0" w:tplc="FDCC475E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06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2791"/>
    <w:rsid w:val="0000341A"/>
    <w:rsid w:val="000222F8"/>
    <w:rsid w:val="00047ACD"/>
    <w:rsid w:val="00057C46"/>
    <w:rsid w:val="000A4D8A"/>
    <w:rsid w:val="000A7E76"/>
    <w:rsid w:val="000C6D76"/>
    <w:rsid w:val="000D4032"/>
    <w:rsid w:val="000F0570"/>
    <w:rsid w:val="0010150F"/>
    <w:rsid w:val="00112450"/>
    <w:rsid w:val="00131E34"/>
    <w:rsid w:val="00142106"/>
    <w:rsid w:val="00144512"/>
    <w:rsid w:val="00170A3C"/>
    <w:rsid w:val="00184182"/>
    <w:rsid w:val="001A6FDD"/>
    <w:rsid w:val="001E3495"/>
    <w:rsid w:val="001E4AC9"/>
    <w:rsid w:val="002041EF"/>
    <w:rsid w:val="00206DB6"/>
    <w:rsid w:val="0021440F"/>
    <w:rsid w:val="002145DF"/>
    <w:rsid w:val="00225095"/>
    <w:rsid w:val="002300B0"/>
    <w:rsid w:val="00230F09"/>
    <w:rsid w:val="002345E5"/>
    <w:rsid w:val="0026052F"/>
    <w:rsid w:val="00281E4C"/>
    <w:rsid w:val="002A3977"/>
    <w:rsid w:val="002B19E6"/>
    <w:rsid w:val="002E06DD"/>
    <w:rsid w:val="002E2A8E"/>
    <w:rsid w:val="002F3617"/>
    <w:rsid w:val="00310B56"/>
    <w:rsid w:val="00323EEA"/>
    <w:rsid w:val="00350064"/>
    <w:rsid w:val="00381F6E"/>
    <w:rsid w:val="00386C94"/>
    <w:rsid w:val="003A2940"/>
    <w:rsid w:val="003C2879"/>
    <w:rsid w:val="003F3315"/>
    <w:rsid w:val="00402185"/>
    <w:rsid w:val="00443F1F"/>
    <w:rsid w:val="004538F2"/>
    <w:rsid w:val="0045527C"/>
    <w:rsid w:val="00462759"/>
    <w:rsid w:val="00467959"/>
    <w:rsid w:val="004816C1"/>
    <w:rsid w:val="004A434B"/>
    <w:rsid w:val="004C6E20"/>
    <w:rsid w:val="004D35F4"/>
    <w:rsid w:val="00505D25"/>
    <w:rsid w:val="00507984"/>
    <w:rsid w:val="00527382"/>
    <w:rsid w:val="005501AE"/>
    <w:rsid w:val="00550DBF"/>
    <w:rsid w:val="005749AC"/>
    <w:rsid w:val="005753BD"/>
    <w:rsid w:val="00586EB3"/>
    <w:rsid w:val="005A254C"/>
    <w:rsid w:val="005C029B"/>
    <w:rsid w:val="005E427B"/>
    <w:rsid w:val="005F63A0"/>
    <w:rsid w:val="00603BBE"/>
    <w:rsid w:val="0062579C"/>
    <w:rsid w:val="0062711F"/>
    <w:rsid w:val="006319B3"/>
    <w:rsid w:val="00631D42"/>
    <w:rsid w:val="006324FC"/>
    <w:rsid w:val="00676A36"/>
    <w:rsid w:val="00677701"/>
    <w:rsid w:val="006F5923"/>
    <w:rsid w:val="00703352"/>
    <w:rsid w:val="00705A76"/>
    <w:rsid w:val="00711FCB"/>
    <w:rsid w:val="00715A38"/>
    <w:rsid w:val="0072516E"/>
    <w:rsid w:val="007635F3"/>
    <w:rsid w:val="00771E41"/>
    <w:rsid w:val="007B1663"/>
    <w:rsid w:val="007B5ADF"/>
    <w:rsid w:val="007D4957"/>
    <w:rsid w:val="007D74B8"/>
    <w:rsid w:val="007D787F"/>
    <w:rsid w:val="007F1D49"/>
    <w:rsid w:val="007F3492"/>
    <w:rsid w:val="007F45DB"/>
    <w:rsid w:val="007F7CC6"/>
    <w:rsid w:val="0080339E"/>
    <w:rsid w:val="00821641"/>
    <w:rsid w:val="00824C93"/>
    <w:rsid w:val="00831CED"/>
    <w:rsid w:val="00885F2E"/>
    <w:rsid w:val="008D1CC0"/>
    <w:rsid w:val="008D43D6"/>
    <w:rsid w:val="008E6F68"/>
    <w:rsid w:val="009149D1"/>
    <w:rsid w:val="009200DB"/>
    <w:rsid w:val="0093109C"/>
    <w:rsid w:val="009646C5"/>
    <w:rsid w:val="0097371B"/>
    <w:rsid w:val="00983574"/>
    <w:rsid w:val="009E2DC4"/>
    <w:rsid w:val="009E7E71"/>
    <w:rsid w:val="00A061F3"/>
    <w:rsid w:val="00A1671F"/>
    <w:rsid w:val="00A3063C"/>
    <w:rsid w:val="00A52791"/>
    <w:rsid w:val="00A7068F"/>
    <w:rsid w:val="00AC5727"/>
    <w:rsid w:val="00AD3866"/>
    <w:rsid w:val="00AF4769"/>
    <w:rsid w:val="00B1467E"/>
    <w:rsid w:val="00B45275"/>
    <w:rsid w:val="00B5132B"/>
    <w:rsid w:val="00B5492B"/>
    <w:rsid w:val="00B54F5F"/>
    <w:rsid w:val="00B67EFF"/>
    <w:rsid w:val="00B955AF"/>
    <w:rsid w:val="00BA254F"/>
    <w:rsid w:val="00BB78F1"/>
    <w:rsid w:val="00BC029C"/>
    <w:rsid w:val="00BC061A"/>
    <w:rsid w:val="00BC2AC6"/>
    <w:rsid w:val="00BE11EE"/>
    <w:rsid w:val="00C0225B"/>
    <w:rsid w:val="00C43847"/>
    <w:rsid w:val="00C439AB"/>
    <w:rsid w:val="00C47106"/>
    <w:rsid w:val="00C52CDB"/>
    <w:rsid w:val="00C60DA6"/>
    <w:rsid w:val="00CF0F73"/>
    <w:rsid w:val="00CF4428"/>
    <w:rsid w:val="00CF5190"/>
    <w:rsid w:val="00D013D5"/>
    <w:rsid w:val="00D21C3D"/>
    <w:rsid w:val="00D26810"/>
    <w:rsid w:val="00D31B97"/>
    <w:rsid w:val="00D53637"/>
    <w:rsid w:val="00D7615D"/>
    <w:rsid w:val="00D81C07"/>
    <w:rsid w:val="00DC2ECD"/>
    <w:rsid w:val="00DE7CC6"/>
    <w:rsid w:val="00E10963"/>
    <w:rsid w:val="00E21C38"/>
    <w:rsid w:val="00E23D78"/>
    <w:rsid w:val="00E271A4"/>
    <w:rsid w:val="00E4084E"/>
    <w:rsid w:val="00E4088D"/>
    <w:rsid w:val="00E40F15"/>
    <w:rsid w:val="00E50221"/>
    <w:rsid w:val="00E6791E"/>
    <w:rsid w:val="00E9703F"/>
    <w:rsid w:val="00EC39EC"/>
    <w:rsid w:val="00F01985"/>
    <w:rsid w:val="00F662D3"/>
    <w:rsid w:val="00F70590"/>
    <w:rsid w:val="00F75512"/>
    <w:rsid w:val="00F91085"/>
    <w:rsid w:val="00F94D7C"/>
    <w:rsid w:val="00FA04BD"/>
    <w:rsid w:val="00FC2593"/>
    <w:rsid w:val="00FC4873"/>
    <w:rsid w:val="00FC78C4"/>
    <w:rsid w:val="00FD3304"/>
    <w:rsid w:val="00FD61D0"/>
    <w:rsid w:val="00FE0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EF"/>
    <w:pPr>
      <w:widowControl w:val="0"/>
    </w:pPr>
    <w:rPr>
      <w:rFonts w:ascii="標楷體"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041EF"/>
    <w:pPr>
      <w:spacing w:before="120" w:after="120"/>
    </w:pPr>
  </w:style>
  <w:style w:type="paragraph" w:styleId="a4">
    <w:name w:val="List Paragraph"/>
    <w:basedOn w:val="a"/>
    <w:uiPriority w:val="34"/>
    <w:qFormat/>
    <w:rsid w:val="00A52791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A52791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52791"/>
  </w:style>
  <w:style w:type="character" w:customStyle="1" w:styleId="a7">
    <w:name w:val="註解文字 字元"/>
    <w:basedOn w:val="a0"/>
    <w:link w:val="a6"/>
    <w:uiPriority w:val="99"/>
    <w:semiHidden/>
    <w:rsid w:val="00A52791"/>
    <w:rPr>
      <w:rFonts w:ascii="標楷體" w:eastAsia="標楷體"/>
      <w:kern w:val="2"/>
      <w:sz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52791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A52791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52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A5279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E27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semiHidden/>
    <w:rsid w:val="00E271A4"/>
    <w:rPr>
      <w:rFonts w:ascii="標楷體" w:eastAsia="標楷體"/>
      <w:kern w:val="2"/>
    </w:rPr>
  </w:style>
  <w:style w:type="paragraph" w:styleId="ae">
    <w:name w:val="footer"/>
    <w:basedOn w:val="a"/>
    <w:link w:val="af"/>
    <w:uiPriority w:val="99"/>
    <w:semiHidden/>
    <w:unhideWhenUsed/>
    <w:rsid w:val="00E271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">
    <w:name w:val="頁尾 字元"/>
    <w:basedOn w:val="a0"/>
    <w:link w:val="ae"/>
    <w:uiPriority w:val="99"/>
    <w:semiHidden/>
    <w:rsid w:val="00E271A4"/>
    <w:rPr>
      <w:rFonts w:ascii="標楷體"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bm5342</dc:creator>
  <cp:lastModifiedBy>user</cp:lastModifiedBy>
  <cp:revision>57</cp:revision>
  <cp:lastPrinted>2016-07-19T08:41:00Z</cp:lastPrinted>
  <dcterms:created xsi:type="dcterms:W3CDTF">2020-03-16T08:33:00Z</dcterms:created>
  <dcterms:modified xsi:type="dcterms:W3CDTF">2025-10-23T03:44:00Z</dcterms:modified>
</cp:coreProperties>
</file>